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Омской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Характеристика Омской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Омская область– субъект Российской Федерации.</w:t>
            </w:r>
            <w:br/>
            <w:br/>
            <w:r>
              <w:rPr/>
              <w:t xml:space="preserve">Расположена на юге Западно-Сибирской равнины в среднем теченииИртыша. Протяженность области с севера на юг – 600 км, с запада навосток – 300 км. Общая земельная площадь – 140 тыс. км2</w:t>
            </w:r>
            <w:br/>
            <w:br/>
            <w:r>
              <w:rPr/>
              <w:t xml:space="preserve">Область граничит:  – на западе и севере с Тюменскойобластью;</w:t>
            </w:r>
            <w:br/>
            <w:br/>
            <w:r>
              <w:rPr/>
              <w:t xml:space="preserve">                                – навостоке – с Томской и Новосибирской областями;</w:t>
            </w:r>
            <w:br/>
            <w:br/>
            <w:r>
              <w:rPr/>
              <w:t xml:space="preserve">                                – наюге и юго-западе – с Казахстаном.</w:t>
            </w:r>
            <w:br/>
            <w:br/>
            <w:r>
              <w:rPr/>
              <w:t xml:space="preserve">Численность жителей Омской области – 1 977 630 человек.</w:t>
            </w:r>
            <w:br/>
            <w:br/>
            <w:r>
              <w:rPr/>
              <w:t xml:space="preserve">Население области проживает в 6 городах, 21 рабочем поселке,1517 сельских населенных пунктах.</w:t>
            </w:r>
            <w:br/>
            <w:br/>
            <w:r>
              <w:rPr/>
              <w:t xml:space="preserve">Национальный состав населения представлен более чем 120национальностями и 20 этническими группами.</w:t>
            </w:r>
            <w:br/>
            <w:br/>
            <w:r>
              <w:rPr/>
              <w:t xml:space="preserve">К наиболее многочисленным относятся: русские (83,5%), казахи(3,9%), украинцы (3,7%), немцы (3,7%) и татары (2,3%).</w:t>
            </w:r>
            <w:br/>
            <w:br/>
            <w:r>
              <w:rPr/>
              <w:t xml:space="preserve">Административно-территориальное устройство Омской области.</w:t>
            </w:r>
            <w:br/>
            <w:br/>
            <w:r>
              <w:rPr/>
              <w:t xml:space="preserve">Состоит из 424 муниципальных образований, из них: </w:t>
            </w:r>
            <w:br/>
            <w:br/>
            <w:r>
              <w:rPr/>
              <w:t xml:space="preserve">– имеет статус городского округа – 1 (город Омск);</w:t>
            </w:r>
            <w:br/>
            <w:br/>
            <w:r>
              <w:rPr/>
              <w:t xml:space="preserve">– муниципальных районов – 32;</w:t>
            </w:r>
            <w:br/>
            <w:br/>
            <w:r>
              <w:rPr/>
              <w:t xml:space="preserve">– городских поселений – 26;</w:t>
            </w:r>
            <w:br/>
            <w:br/>
            <w:r>
              <w:rPr/>
              <w:t xml:space="preserve">– сельских поселений –365.</w:t>
            </w:r>
            <w:br/>
            <w:br/>
            <w:r>
              <w:rPr/>
              <w:t xml:space="preserve">Полезные ископаемые Омской области: торф, мергель, стекольныеи строительные пески, бентонитовые, кирпичные, керамзитовые,черепичные глины и суглинки, минеральные воды, лечебные грязи,сапропель. С 1998 г. в области началось освоение месторожденийприродного газа. Разведаны месторождения бурого угля, железных руд,циркон-ильменитовых россыпей, в соленых озерах – минеральные соли(поваренная, глауберова и др.).</w:t>
            </w:r>
            <w:br/>
            <w:br/>
            <w:r>
              <w:rPr/>
              <w:t xml:space="preserve">Промышленность. Область является одним из крупнейшихнефтехимических комплексов страны, имеющих полувековую историю(первая установка Омского нефтеперерабатывающего комбината вступилав строй в 1955 году), нефть считается основным сырьевым ресурсомпромышленности региона.</w:t>
            </w:r>
            <w:br/>
            <w:br/>
            <w:r>
              <w:rPr/>
              <w:t xml:space="preserve">Три четверти основных фондов машиностроительной отрасли приходитсяна оборонный комплекс. На предприятиях ВПК в рамках конверсииосвоено производство самолета АН-74, авиадвигателей ТВ-7-117, новыхсредств связи, медицинской техники, оборудования для АПК инефтегазового комплекса, навигационного, гидравлическогооборудования, новых автошин и многое другое.</w:t>
            </w:r>
            <w:br/>
            <w:br/>
            <w:r>
              <w:rPr/>
              <w:t xml:space="preserve">Лидеры омского экспорта – предприятия химии, нефтехимии,нефтепереработки.</w:t>
            </w:r>
            <w:br/>
            <w:br/>
            <w:r>
              <w:rPr/>
              <w:t xml:space="preserve">Омский нефтеперерабатывающий завод занимает первые места в Россиипо производству бензинов автомобильных и дизельного топлива. Завысокий имидж и качество продукции в 1995 году заводу присужденприз "Лидер мировой торговли и качества".</w:t>
            </w:r>
            <w:br/>
            <w:br/>
            <w:r>
              <w:rPr/>
              <w:t xml:space="preserve"> 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2021-04-21T18:12:49+06:00</dcterms:created>
  <dcterms:modified xsi:type="dcterms:W3CDTF">2021-04-21T18:12:49+06:00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